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5E8D" w14:textId="77777777" w:rsidR="00BF36D4" w:rsidRDefault="0000000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основу Решења  стечајног судије Привредног суда у Суботици  о проглашењу банкротства од  </w:t>
      </w:r>
      <w:r>
        <w:rPr>
          <w:rFonts w:ascii="Times New Roman" w:hAnsi="Times New Roman" w:cs="Times New Roman"/>
          <w:sz w:val="24"/>
          <w:szCs w:val="24"/>
          <w:lang/>
        </w:rPr>
        <w:t>28.03.2024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.године, у предмету СТ </w:t>
      </w:r>
      <w:r>
        <w:rPr>
          <w:rFonts w:ascii="Times New Roman" w:hAnsi="Times New Roman" w:cs="Times New Roman"/>
          <w:sz w:val="24"/>
          <w:szCs w:val="24"/>
          <w:lang/>
        </w:rPr>
        <w:t>65</w:t>
      </w:r>
      <w:r>
        <w:rPr>
          <w:rFonts w:ascii="Times New Roman" w:hAnsi="Times New Roman" w:cs="Times New Roman"/>
          <w:sz w:val="24"/>
          <w:szCs w:val="24"/>
          <w:lang w:val="ru-RU"/>
        </w:rPr>
        <w:t>/202</w:t>
      </w:r>
      <w:r>
        <w:rPr>
          <w:rFonts w:ascii="Times New Roman" w:hAnsi="Times New Roman" w:cs="Times New Roman"/>
          <w:sz w:val="24"/>
          <w:szCs w:val="24"/>
          <w:lang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сагласности Одбора поверилаца, а у складу са члановима 131,132 и 133 Закона о стечају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Националним стандардом број 5 о начину и поступку уновчења имовине стечајног дужника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стечајни управник стечајног дужника</w:t>
      </w:r>
    </w:p>
    <w:p w14:paraId="446923E9" w14:textId="77777777" w:rsidR="00BF36D4" w:rsidRDefault="00BF36D4">
      <w:pPr>
        <w:pStyle w:val="Standard"/>
        <w:spacing w:after="0" w:line="240" w:lineRule="auto"/>
        <w:ind w:left="-1080" w:right="-745"/>
        <w:jc w:val="both"/>
      </w:pPr>
    </w:p>
    <w:p w14:paraId="10936F93" w14:textId="77777777" w:rsidR="00BF36D4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КЕЛЕБИЈА ТРАНСПОРТ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ДОО  у стечају, Суботица ,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Корзо10</w:t>
      </w:r>
    </w:p>
    <w:p w14:paraId="032C0A49" w14:textId="77777777" w:rsidR="00BF36D4" w:rsidRDefault="0000000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ОГЛАШАВА</w:t>
      </w:r>
    </w:p>
    <w:p w14:paraId="4B93489E" w14:textId="77777777" w:rsidR="00BF36D4" w:rsidRDefault="00BF36D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C55B4C8" w14:textId="77777777" w:rsidR="00BF36D4" w:rsidRDefault="00000000">
      <w:pPr>
        <w:pStyle w:val="Standard"/>
        <w:spacing w:after="0" w:line="240" w:lineRule="auto"/>
        <w:ind w:left="-900" w:right="-111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Продају имовине ЈАВНИМ  НАДМЕТАЊЕМ  (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трећа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продаја)</w:t>
      </w:r>
    </w:p>
    <w:p w14:paraId="2F055644" w14:textId="77777777" w:rsidR="00BF36D4" w:rsidRDefault="00000000">
      <w:pPr>
        <w:pStyle w:val="Standard"/>
        <w:spacing w:after="0" w:line="240" w:lineRule="auto"/>
        <w:ind w:left="-1800" w:right="-1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7ACB410C" w14:textId="77777777" w:rsidR="00BF36D4" w:rsidRDefault="00000000">
      <w:pPr>
        <w:pStyle w:val="Standard"/>
        <w:spacing w:after="0" w:line="240" w:lineRule="auto"/>
        <w:ind w:left="-1800" w:right="-1116" w:firstLine="18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Предмет продаје је </w:t>
      </w:r>
      <w:r>
        <w:rPr>
          <w:rFonts w:ascii="Times New Roman" w:hAnsi="Times New Roman" w:cs="Times New Roman"/>
          <w:sz w:val="24"/>
          <w:szCs w:val="24"/>
          <w:lang/>
        </w:rPr>
        <w:t xml:space="preserve">непокретна имовина стечајног дужника, коју чине 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28B5B19" w14:textId="77777777" w:rsidR="00BF36D4" w:rsidRDefault="00BF36D4">
      <w:pPr>
        <w:pStyle w:val="Standard"/>
        <w:spacing w:after="0" w:line="240" w:lineRule="auto"/>
        <w:ind w:left="-1800" w:right="-1116" w:firstLine="1800"/>
        <w:jc w:val="both"/>
      </w:pPr>
    </w:p>
    <w:tbl>
      <w:tblPr>
        <w:tblW w:w="92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5400"/>
        <w:gridCol w:w="1860"/>
        <w:gridCol w:w="1219"/>
      </w:tblGrid>
      <w:tr w:rsidR="00BF36D4" w14:paraId="6F2CFF4F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C419" w14:textId="77777777" w:rsidR="00BF36D4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/>
              </w:rPr>
              <w:t>Ред број целине</w:t>
            </w:r>
          </w:p>
        </w:tc>
        <w:tc>
          <w:tcPr>
            <w:tcW w:w="5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A9C8" w14:textId="77777777" w:rsidR="00BF36D4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Имовина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3280F" w14:textId="77777777" w:rsidR="00BF36D4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Почетна цена у динарима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AF74" w14:textId="77777777" w:rsidR="00BF36D4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Депозит</w:t>
            </w:r>
          </w:p>
          <w:p w14:paraId="41FBAD1D" w14:textId="77777777" w:rsidR="00BF36D4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у   динарима</w:t>
            </w:r>
          </w:p>
        </w:tc>
      </w:tr>
      <w:tr w:rsidR="00BF36D4" w14:paraId="1F5965BB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685F" w14:textId="77777777" w:rsidR="00BF36D4" w:rsidRDefault="00000000">
            <w:pPr>
              <w:pStyle w:val="Standard"/>
              <w:spacing w:after="0" w:line="240" w:lineRule="auto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C2ED" w14:textId="77777777" w:rsidR="00BF36D4" w:rsidRPr="007233D3" w:rsidRDefault="00000000">
            <w:pPr>
              <w:pStyle w:val="Standard"/>
              <w:spacing w:after="0" w:line="240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ПОЉОПРИВРЕДНО ЗЕМЉИШТЕ НА ПАРЦЕЛИ </w:t>
            </w:r>
            <w:r>
              <w:rPr>
                <w:rFonts w:ascii="Times New Roman" w:hAnsi="Times New Roman" w:cs="Times New Roman"/>
                <w:lang/>
              </w:rPr>
              <w:t>17135/2 КО БАДОВИНЦИ, ОШТИНА БОГАТИЋ , УДЕО 30/355</w:t>
            </w:r>
            <w:r>
              <w:rPr>
                <w:rFonts w:ascii="Times New Roman" w:hAnsi="Times New Roman" w:cs="Times New Roman"/>
                <w:lang w:val="ru-RU"/>
              </w:rPr>
              <w:t xml:space="preserve"> ,ЛН </w:t>
            </w:r>
            <w:r>
              <w:rPr>
                <w:rFonts w:ascii="Times New Roman" w:hAnsi="Times New Roman" w:cs="Times New Roman"/>
                <w:lang/>
              </w:rPr>
              <w:t>2924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E3B4" w14:textId="77777777" w:rsidR="00BF36D4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24.500,00</w:t>
            </w:r>
          </w:p>
          <w:p w14:paraId="62CD2F8E" w14:textId="77777777" w:rsidR="00BF36D4" w:rsidRDefault="00BF36D4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3925" w14:textId="77777777" w:rsidR="00BF36D4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27EB30C3" w14:textId="77777777" w:rsidR="00BF36D4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24.500,00  </w:t>
            </w:r>
          </w:p>
          <w:p w14:paraId="04BA671C" w14:textId="77777777" w:rsidR="00BF36D4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7E124E79" w14:textId="77777777" w:rsidR="00BF36D4" w:rsidRDefault="00BF36D4">
            <w:pPr>
              <w:pStyle w:val="Standard"/>
              <w:spacing w:after="0" w:line="240" w:lineRule="auto"/>
            </w:pPr>
          </w:p>
        </w:tc>
      </w:tr>
    </w:tbl>
    <w:p w14:paraId="43A06E75" w14:textId="77777777" w:rsidR="00BF36D4" w:rsidRDefault="00BF36D4">
      <w:pPr>
        <w:pStyle w:val="Standard"/>
        <w:spacing w:after="60" w:line="240" w:lineRule="auto"/>
        <w:ind w:right="-462"/>
        <w:jc w:val="both"/>
        <w:rPr>
          <w:lang/>
        </w:rPr>
      </w:pPr>
    </w:p>
    <w:p w14:paraId="7CBA48D4" w14:textId="77777777" w:rsidR="00BF36D4" w:rsidRDefault="00BF36D4">
      <w:pPr>
        <w:pStyle w:val="Standard"/>
        <w:spacing w:after="60" w:line="240" w:lineRule="auto"/>
        <w:ind w:right="-462"/>
        <w:jc w:val="both"/>
        <w:rPr>
          <w:lang/>
        </w:rPr>
      </w:pPr>
    </w:p>
    <w:p w14:paraId="1188F46A" w14:textId="77777777" w:rsidR="00BF36D4" w:rsidRDefault="00000000">
      <w:pPr>
        <w:pStyle w:val="Standard"/>
        <w:spacing w:after="60" w:line="240" w:lineRule="auto"/>
        <w:ind w:right="-4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Право на учешће у поступку продаје имају сва правна и физичка лица која:</w:t>
      </w:r>
    </w:p>
    <w:p w14:paraId="4E1542AD" w14:textId="77777777" w:rsidR="00BF36D4" w:rsidRPr="007233D3" w:rsidRDefault="00000000">
      <w:pPr>
        <w:pStyle w:val="Standard"/>
        <w:spacing w:after="60" w:line="240" w:lineRule="auto"/>
        <w:jc w:val="both"/>
        <w:rPr>
          <w:lang w:val="ru-RU"/>
        </w:rPr>
      </w:pPr>
      <w:r w:rsidRPr="007233D3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 добијања профактуре, изврше уплату  ради откупа продајне документације, и то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0.000,00 динара увећано за ПДВ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Профактура се може преузети сваког радног дана  у периоду од 9 до 14 часова,  најкасније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22.08.2025.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године, у просторијама стечајног управника, уз претходну најаву телефоном ;   </w:t>
      </w:r>
    </w:p>
    <w:p w14:paraId="20ABBB38" w14:textId="77777777" w:rsidR="00BF36D4" w:rsidRPr="007233D3" w:rsidRDefault="00000000">
      <w:pPr>
        <w:pStyle w:val="Standard"/>
        <w:spacing w:after="0" w:line="240" w:lineRule="auto"/>
        <w:jc w:val="both"/>
        <w:rPr>
          <w:lang w:val="ru-RU"/>
        </w:rPr>
      </w:pPr>
      <w:r w:rsidRPr="007233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уплате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депозит, са позивом на редни број целине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текући рачун стечајног дужника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lang/>
        </w:rPr>
        <w:t>340-1000095635-43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 </w:t>
      </w:r>
      <w:r w:rsidRPr="007233D3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Ерсте банка</w:t>
      </w:r>
      <w:r w:rsidRPr="007233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А.Д. Нови Сад, Филијала Суботица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или положе неопозиву првокласну банкарску гаранцију наплативу на први позив (са роком важности до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28.09.2025.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најкасније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 дана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 одржавања продаје (рок за уплату депозита је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22.08.2025.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 случају да се као депозит положи првокласна банкарска гаранција, оригинал исте се ради провере мора доставити искључиво лично стечајном управнику,  најкасније до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22.08.2025.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године до 14:00 часова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.</w:t>
      </w:r>
    </w:p>
    <w:p w14:paraId="773A1B0C" w14:textId="77777777" w:rsidR="00BF36D4" w:rsidRPr="007233D3" w:rsidRDefault="00000000">
      <w:pPr>
        <w:pStyle w:val="Standard"/>
        <w:spacing w:after="0" w:line="240" w:lineRule="auto"/>
        <w:jc w:val="both"/>
        <w:rPr>
          <w:lang w:val="ru-RU"/>
        </w:rPr>
      </w:pPr>
      <w:r w:rsidRPr="007233D3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потпишу изјаву о губитку права на повраћај депозита и преда је заједно обрасцем пријаве најкасније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  дана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 одржавања јавног надметања. Изјава чини саставни део продајне документације.</w:t>
      </w:r>
    </w:p>
    <w:p w14:paraId="0B2C950C" w14:textId="77777777" w:rsidR="00BF36D4" w:rsidRPr="007233D3" w:rsidRDefault="00BF36D4">
      <w:pPr>
        <w:pStyle w:val="Standard"/>
        <w:spacing w:after="0" w:line="240" w:lineRule="auto"/>
        <w:ind w:right="-828"/>
        <w:jc w:val="both"/>
        <w:rPr>
          <w:lang w:val="ru-RU"/>
        </w:rPr>
      </w:pPr>
    </w:p>
    <w:p w14:paraId="485EA03C" w14:textId="77777777" w:rsidR="00BF36D4" w:rsidRPr="007233D3" w:rsidRDefault="00000000">
      <w:pPr>
        <w:pStyle w:val="Standard"/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Јавно надметање одржаће се дана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28.08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.2025.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 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часова на адреси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Привредна комора Суботице, 2. спрат, Сенћански пут 15, Суботица, у Малој сали.</w:t>
      </w:r>
    </w:p>
    <w:p w14:paraId="71360472" w14:textId="77777777" w:rsidR="00BF36D4" w:rsidRPr="007233D3" w:rsidRDefault="00000000">
      <w:pPr>
        <w:pStyle w:val="Standard"/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Регистрација учесника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почиње у 1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0: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00 часова а завршава се у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11:50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часова, на истој адреси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405583C6" w14:textId="77777777" w:rsidR="00BF36D4" w:rsidRPr="007233D3" w:rsidRDefault="00BF36D4">
      <w:pPr>
        <w:pStyle w:val="Standard"/>
        <w:spacing w:after="0" w:line="240" w:lineRule="auto"/>
        <w:ind w:right="-82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AD0E3C" w14:textId="77777777" w:rsidR="00BF36D4" w:rsidRDefault="00000000">
      <w:pPr>
        <w:pStyle w:val="Standard"/>
        <w:spacing w:after="0" w:line="240" w:lineRule="auto"/>
        <w:ind w:right="-8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Стечајни управник спроводи јавно надметање тако што:</w:t>
      </w:r>
    </w:p>
    <w:p w14:paraId="2907DC54" w14:textId="77777777" w:rsidR="00BF36D4" w:rsidRPr="007233D3" w:rsidRDefault="00000000">
      <w:pPr>
        <w:pStyle w:val="Standard"/>
        <w:spacing w:after="0" w:line="240" w:lineRule="auto"/>
        <w:jc w:val="both"/>
        <w:rPr>
          <w:lang w:val="ru-RU"/>
        </w:rPr>
      </w:pPr>
      <w:r w:rsidRPr="007233D3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региструје лица која имају право учешћа на јавном надметању (имају овлашћења или су лично присутна);</w:t>
      </w:r>
    </w:p>
    <w:p w14:paraId="2D9C55C3" w14:textId="77777777" w:rsidR="00BF36D4" w:rsidRDefault="0000000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2. отвара јавно надметање читајући правила надметања;</w:t>
      </w:r>
    </w:p>
    <w:p w14:paraId="6192EC1C" w14:textId="77777777" w:rsidR="00BF36D4" w:rsidRDefault="0000000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позива учеснике да прихвате понуђену цену према унапред утврђеним корацима увећања;</w:t>
      </w:r>
    </w:p>
    <w:p w14:paraId="5C78D8F1" w14:textId="77777777" w:rsidR="00BF36D4" w:rsidRDefault="0000000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одржава ред на јавном надметању;</w:t>
      </w:r>
    </w:p>
    <w:p w14:paraId="23278F89" w14:textId="77777777" w:rsidR="00BF36D4" w:rsidRDefault="0000000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проглашава за купца учесника који је прихватио највишу понуђену цену;</w:t>
      </w:r>
    </w:p>
    <w:p w14:paraId="3FBA4985" w14:textId="77777777" w:rsidR="00BF36D4" w:rsidRPr="007233D3" w:rsidRDefault="00000000">
      <w:pPr>
        <w:pStyle w:val="Standard"/>
        <w:spacing w:after="0" w:line="240" w:lineRule="auto"/>
        <w:ind w:right="-828"/>
        <w:jc w:val="both"/>
        <w:rPr>
          <w:lang w:val="ru-RU"/>
        </w:rPr>
      </w:pPr>
      <w:r w:rsidRPr="007233D3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ru-RU"/>
        </w:rPr>
        <w:t>потписује записник.</w:t>
      </w:r>
    </w:p>
    <w:p w14:paraId="68A3497B" w14:textId="77777777" w:rsidR="00BF36D4" w:rsidRDefault="00BF36D4">
      <w:pPr>
        <w:pStyle w:val="Standard"/>
        <w:spacing w:after="0" w:line="240" w:lineRule="auto"/>
        <w:ind w:right="-82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46EF8A" w14:textId="77777777" w:rsidR="00BF36D4" w:rsidRDefault="00BF36D4">
      <w:pPr>
        <w:pStyle w:val="Standard"/>
        <w:spacing w:after="0" w:line="240" w:lineRule="auto"/>
        <w:ind w:left="-414" w:right="-828"/>
        <w:jc w:val="both"/>
        <w:rPr>
          <w:lang/>
        </w:rPr>
      </w:pPr>
    </w:p>
    <w:p w14:paraId="4B6064A3" w14:textId="77777777" w:rsidR="00BF36D4" w:rsidRDefault="0000000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случају да на јавном надметању победи Купац који је депозит обезбедио банкарском гаранцијом,исти мора уплатити износ депозита на рачун стечајног дужника у року од два радна дана од дана одржавања јавног надметања,а пре потписивања купопродајног уговора након чега ће му бити враћена гаранција.</w:t>
      </w:r>
    </w:p>
    <w:p w14:paraId="4C01A372" w14:textId="77777777" w:rsidR="00BF36D4" w:rsidRDefault="00BF36D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E82B45" w14:textId="77777777" w:rsidR="00BF36D4" w:rsidRDefault="0000000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Купопродајни уговор се потписује у року од </w:t>
      </w:r>
      <w:r>
        <w:rPr>
          <w:rFonts w:ascii="Times New Roman" w:hAnsi="Times New Roman" w:cs="Times New Roman"/>
          <w:sz w:val="24"/>
          <w:szCs w:val="24"/>
          <w:lang/>
        </w:rPr>
        <w:t>3 радна дана од дана одржавања јавног надметања,под условом да је депозит који је обезбеђен гаранцијом уплаћен на рачун стечајног дужника.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Проглашени купацје дужан да уплати преостали износ купопродајне цене у року од </w:t>
      </w:r>
      <w:r>
        <w:rPr>
          <w:rFonts w:ascii="Times New Roman" w:hAnsi="Times New Roman" w:cs="Times New Roman"/>
          <w:sz w:val="24"/>
          <w:szCs w:val="24"/>
          <w:lang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дана од потписивања купопродајног уговора.</w:t>
      </w:r>
    </w:p>
    <w:p w14:paraId="66D0F49E" w14:textId="77777777" w:rsidR="00BF36D4" w:rsidRDefault="0000000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депозита, губи право на повраћај депозита , а за купца се проглашава други најбољи понуђач.</w:t>
      </w:r>
    </w:p>
    <w:p w14:paraId="794549A8" w14:textId="77777777" w:rsidR="00BF36D4" w:rsidRPr="007233D3" w:rsidRDefault="00BF36D4">
      <w:pPr>
        <w:pStyle w:val="Standard"/>
        <w:spacing w:after="0" w:line="240" w:lineRule="auto"/>
        <w:ind w:left="-414" w:right="-828"/>
        <w:jc w:val="both"/>
        <w:rPr>
          <w:lang w:val="ru-RU"/>
        </w:rPr>
      </w:pPr>
    </w:p>
    <w:p w14:paraId="7227A053" w14:textId="77777777" w:rsidR="00BF36D4" w:rsidRDefault="0000000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Учесницима који на јавном надметању нису стекли статус купца или другог најбољег понуђача, депозит  се враћа у року од 8 дана од дана јавног надметања. Другом најбољем понуђачу на јавном надметању депозит (гаранција) се враћа у року од 20 дана од дана јавног надметања.   </w:t>
      </w:r>
    </w:p>
    <w:p w14:paraId="753E7860" w14:textId="77777777" w:rsidR="00BF36D4" w:rsidRPr="007233D3" w:rsidRDefault="00BF36D4">
      <w:pPr>
        <w:pStyle w:val="Standard"/>
        <w:spacing w:after="0" w:line="240" w:lineRule="auto"/>
        <w:ind w:left="-414" w:right="-828"/>
        <w:jc w:val="both"/>
        <w:rPr>
          <w:lang w:val="ru-RU"/>
        </w:rPr>
      </w:pPr>
    </w:p>
    <w:p w14:paraId="789CEE30" w14:textId="77777777" w:rsidR="00BF36D4" w:rsidRDefault="0000000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Имовина се купује у виђеном стању и може се разгледати након откупа продајне                                  документације, сваким радним даном од 9:00 до 14:00 часова  а најкасније  7 дана пре заказане продаје (уз претходну  најаву стечајном управнику).  </w:t>
      </w:r>
    </w:p>
    <w:p w14:paraId="376A9642" w14:textId="77777777" w:rsidR="00BF36D4" w:rsidRDefault="0000000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Порези, дажбине и трошкови се додају на постигнуту купопродајну цену и у целости сноси купац.</w:t>
      </w:r>
    </w:p>
    <w:p w14:paraId="0F132E55" w14:textId="77777777" w:rsidR="00BF36D4" w:rsidRPr="007233D3" w:rsidRDefault="00BF36D4">
      <w:pPr>
        <w:pStyle w:val="Standard"/>
        <w:spacing w:after="0" w:line="240" w:lineRule="auto"/>
        <w:ind w:left="-414" w:right="-828"/>
        <w:jc w:val="both"/>
        <w:rPr>
          <w:lang w:val="ru-RU"/>
        </w:rPr>
      </w:pPr>
    </w:p>
    <w:p w14:paraId="6DE529E0" w14:textId="77777777" w:rsidR="00BF36D4" w:rsidRDefault="00000000">
      <w:pPr>
        <w:pStyle w:val="Standard"/>
        <w:spacing w:after="0" w:line="240" w:lineRule="auto"/>
        <w:ind w:right="-828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Контакт телефон: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063/526 - 038</w:t>
      </w:r>
    </w:p>
    <w:p w14:paraId="0B845CA8" w14:textId="77777777" w:rsidR="00BF36D4" w:rsidRDefault="00BF36D4">
      <w:pPr>
        <w:pStyle w:val="Standard"/>
      </w:pPr>
    </w:p>
    <w:sectPr w:rsidR="00BF36D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C0A1" w14:textId="77777777" w:rsidR="00860FDC" w:rsidRDefault="00860FDC">
      <w:pPr>
        <w:spacing w:after="0" w:line="240" w:lineRule="auto"/>
      </w:pPr>
      <w:r>
        <w:separator/>
      </w:r>
    </w:p>
  </w:endnote>
  <w:endnote w:type="continuationSeparator" w:id="0">
    <w:p w14:paraId="48B54F32" w14:textId="77777777" w:rsidR="00860FDC" w:rsidRDefault="0086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DC5F" w14:textId="77777777" w:rsidR="00860FDC" w:rsidRDefault="00860F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6F0111" w14:textId="77777777" w:rsidR="00860FDC" w:rsidRDefault="00860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36D4"/>
    <w:rsid w:val="0023456A"/>
    <w:rsid w:val="007233D3"/>
    <w:rsid w:val="00860FDC"/>
    <w:rsid w:val="00B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1A33"/>
  <w15:docId w15:val="{9A4367BE-82CC-47AD-B684-962EF630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Title">
    <w:name w:val="Title"/>
    <w:basedOn w:val="Standard"/>
    <w:uiPriority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itle">
    <w:name w:val="Subtitle"/>
    <w:basedOn w:val="Header"/>
    <w:next w:val="Textbody"/>
    <w:uiPriority w:val="11"/>
    <w:qFormat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ALSU/BSA Srbija/Serbia</cp:lastModifiedBy>
  <cp:revision>2</cp:revision>
  <cp:lastPrinted>2025-07-14T09:48:00Z</cp:lastPrinted>
  <dcterms:created xsi:type="dcterms:W3CDTF">2025-07-29T07:18:00Z</dcterms:created>
  <dcterms:modified xsi:type="dcterms:W3CDTF">2025-07-29T07:18:00Z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